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1" w:rsidRPr="0063048C" w:rsidRDefault="00B05997" w:rsidP="0063048C">
      <w:pPr>
        <w:spacing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bookmarkStart w:id="0" w:name="_GoBack"/>
      <w:bookmarkEnd w:id="0"/>
      <w:r w:rsidRPr="0063048C">
        <w:rPr>
          <w:rFonts w:ascii="Times New Roman" w:hAnsi="Times New Roman" w:cs="Times New Roman"/>
          <w:sz w:val="24"/>
          <w:lang w:val="sr-Cyrl-BA"/>
        </w:rPr>
        <w:t>04.02.2022. године</w:t>
      </w:r>
    </w:p>
    <w:p w:rsidR="00B05997" w:rsidRPr="0063048C" w:rsidRDefault="00B05997" w:rsidP="0063048C">
      <w:pPr>
        <w:spacing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3048C">
        <w:rPr>
          <w:rFonts w:ascii="Times New Roman" w:hAnsi="Times New Roman" w:cs="Times New Roman"/>
          <w:sz w:val="24"/>
          <w:lang w:val="sr-Cyrl-BA"/>
        </w:rPr>
        <w:t>Ресор за пружање стручних услуга у пољопривреди</w:t>
      </w:r>
    </w:p>
    <w:p w:rsidR="00B05997" w:rsidRPr="0063048C" w:rsidRDefault="00B05997" w:rsidP="0063048C">
      <w:pPr>
        <w:spacing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3048C">
        <w:rPr>
          <w:rFonts w:ascii="Times New Roman" w:hAnsi="Times New Roman" w:cs="Times New Roman"/>
          <w:sz w:val="24"/>
          <w:lang w:val="sr-Cyrl-BA"/>
        </w:rPr>
        <w:t xml:space="preserve"> ПЈ СОКОЛАЦ</w:t>
      </w:r>
    </w:p>
    <w:p w:rsidR="00B05997" w:rsidRPr="0063048C" w:rsidRDefault="00B05997" w:rsidP="0063048C">
      <w:pPr>
        <w:spacing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3048C">
        <w:rPr>
          <w:rFonts w:ascii="Times New Roman" w:hAnsi="Times New Roman" w:cs="Times New Roman"/>
          <w:sz w:val="24"/>
          <w:lang w:val="sr-Cyrl-BA"/>
        </w:rPr>
        <w:t>Војводе Радомира Путника бб</w:t>
      </w:r>
    </w:p>
    <w:p w:rsidR="00B05997" w:rsidRPr="0063048C" w:rsidRDefault="00B05997" w:rsidP="0063048C">
      <w:pPr>
        <w:spacing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3048C">
        <w:rPr>
          <w:rFonts w:ascii="Times New Roman" w:hAnsi="Times New Roman" w:cs="Times New Roman"/>
          <w:sz w:val="24"/>
          <w:lang w:val="sr-Cyrl-BA"/>
        </w:rPr>
        <w:t>057/400-130</w:t>
      </w:r>
    </w:p>
    <w:p w:rsidR="00C22201" w:rsidRPr="00C22201" w:rsidRDefault="00C22201" w:rsidP="00B05997">
      <w:pPr>
        <w:jc w:val="center"/>
        <w:rPr>
          <w:lang w:val="sr-Cyrl-BA"/>
        </w:rPr>
      </w:pPr>
    </w:p>
    <w:p w:rsidR="00C22201" w:rsidRPr="0063048C" w:rsidRDefault="00C22201" w:rsidP="00B05997">
      <w:pPr>
        <w:jc w:val="center"/>
        <w:rPr>
          <w:b/>
          <w:sz w:val="24"/>
          <w:szCs w:val="24"/>
          <w:lang w:val="sr-Cyrl-BA"/>
        </w:rPr>
      </w:pPr>
      <w:r w:rsidRPr="0063048C">
        <w:rPr>
          <w:b/>
          <w:sz w:val="24"/>
          <w:szCs w:val="24"/>
          <w:lang w:val="sr-Cyrl-BA"/>
        </w:rPr>
        <w:t>ОБАВЈЕШТЕЊЕ</w:t>
      </w:r>
    </w:p>
    <w:p w:rsidR="00C22201" w:rsidRPr="0063048C" w:rsidRDefault="00C22201" w:rsidP="00C22201">
      <w:pPr>
        <w:jc w:val="both"/>
        <w:rPr>
          <w:sz w:val="24"/>
          <w:szCs w:val="24"/>
        </w:rPr>
      </w:pPr>
      <w:proofErr w:type="spellStart"/>
      <w:r w:rsidRPr="0063048C">
        <w:rPr>
          <w:sz w:val="24"/>
          <w:szCs w:val="24"/>
        </w:rPr>
        <w:t>Министарство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шумарства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водопривреде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Републике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Српске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подсјећа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пољопривреднике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обавезу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ажурирања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података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Регистру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газдинстава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Регистру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корисника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подстицајних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средстава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развој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пољопривреде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села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Републици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Српској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што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један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од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услова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остваривање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права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кориштење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новчаних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подстицаја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развој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пољопривреде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села</w:t>
      </w:r>
      <w:proofErr w:type="spellEnd"/>
      <w:r w:rsidRPr="0063048C">
        <w:rPr>
          <w:sz w:val="24"/>
          <w:szCs w:val="24"/>
        </w:rPr>
        <w:t>.</w:t>
      </w:r>
    </w:p>
    <w:p w:rsidR="00C22201" w:rsidRPr="0063048C" w:rsidRDefault="00C22201" w:rsidP="00C22201">
      <w:pPr>
        <w:jc w:val="both"/>
        <w:rPr>
          <w:sz w:val="24"/>
          <w:szCs w:val="24"/>
        </w:rPr>
      </w:pPr>
      <w:proofErr w:type="spellStart"/>
      <w:r w:rsidRPr="0063048C">
        <w:rPr>
          <w:sz w:val="24"/>
          <w:szCs w:val="24"/>
        </w:rPr>
        <w:t>Правилник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условима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начину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остваривања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новчаних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подстицаја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развој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пољопривреде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села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2022. </w:t>
      </w:r>
      <w:proofErr w:type="spellStart"/>
      <w:r w:rsidRPr="0063048C">
        <w:rPr>
          <w:sz w:val="24"/>
          <w:szCs w:val="24"/>
        </w:rPr>
        <w:t>годину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ступио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снагу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понедјељак</w:t>
      </w:r>
      <w:proofErr w:type="spellEnd"/>
      <w:r w:rsidRPr="0063048C">
        <w:rPr>
          <w:sz w:val="24"/>
          <w:szCs w:val="24"/>
        </w:rPr>
        <w:t xml:space="preserve">, 31.01.2022. </w:t>
      </w:r>
      <w:proofErr w:type="spellStart"/>
      <w:r w:rsidRPr="0063048C">
        <w:rPr>
          <w:sz w:val="24"/>
          <w:szCs w:val="24"/>
        </w:rPr>
        <w:t>године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док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правилник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капиталним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инвестицијама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очекује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скорије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вријеме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те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апелујемо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ажурирање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података</w:t>
      </w:r>
      <w:proofErr w:type="spellEnd"/>
      <w:r w:rsidRPr="0063048C">
        <w:rPr>
          <w:sz w:val="24"/>
          <w:szCs w:val="24"/>
        </w:rPr>
        <w:t xml:space="preserve"> у АПИФ-у.</w:t>
      </w:r>
    </w:p>
    <w:p w:rsidR="007275F7" w:rsidRPr="0063048C" w:rsidRDefault="00C22201" w:rsidP="00C22201">
      <w:pPr>
        <w:jc w:val="both"/>
        <w:rPr>
          <w:sz w:val="24"/>
          <w:szCs w:val="24"/>
        </w:rPr>
      </w:pPr>
      <w:proofErr w:type="spellStart"/>
      <w:r w:rsidRPr="0063048C">
        <w:rPr>
          <w:sz w:val="24"/>
          <w:szCs w:val="24"/>
        </w:rPr>
        <w:t>Важно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напоменути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да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газдинства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која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моменту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подношења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пријаве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јавни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позив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капиталне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инвестиције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пољопривредној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производњи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2022. </w:t>
      </w:r>
      <w:proofErr w:type="spellStart"/>
      <w:r w:rsidRPr="0063048C">
        <w:rPr>
          <w:sz w:val="24"/>
          <w:szCs w:val="24"/>
        </w:rPr>
        <w:t>годину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која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нису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извршила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редовно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годишње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ажурирање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података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неће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моћи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остварити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право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подстицајна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средства</w:t>
      </w:r>
      <w:proofErr w:type="spellEnd"/>
      <w:r w:rsidRPr="0063048C">
        <w:rPr>
          <w:sz w:val="24"/>
          <w:szCs w:val="24"/>
        </w:rPr>
        <w:t>.</w:t>
      </w:r>
    </w:p>
    <w:p w:rsidR="00C22201" w:rsidRPr="0063048C" w:rsidRDefault="00C22201" w:rsidP="00C22201">
      <w:pPr>
        <w:jc w:val="both"/>
        <w:rPr>
          <w:sz w:val="24"/>
          <w:szCs w:val="24"/>
        </w:rPr>
      </w:pPr>
      <w:proofErr w:type="spellStart"/>
      <w:r w:rsidRPr="0063048C">
        <w:rPr>
          <w:sz w:val="24"/>
          <w:szCs w:val="24"/>
        </w:rPr>
        <w:t>Такође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носиоци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породичних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пољопривредних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газдинстава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обавезни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Пореској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управи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Републике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Српске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пријавити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обавезу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доприноса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2021. </w:t>
      </w:r>
      <w:proofErr w:type="spellStart"/>
      <w:r w:rsidRPr="0063048C">
        <w:rPr>
          <w:sz w:val="24"/>
          <w:szCs w:val="24"/>
        </w:rPr>
        <w:t>годину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складу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прописима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доприносима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те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измирити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обавезе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основу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накнаде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противградну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заштиту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</w:t>
      </w:r>
      <w:proofErr w:type="spellEnd"/>
      <w:r w:rsidRPr="0063048C">
        <w:rPr>
          <w:sz w:val="24"/>
          <w:szCs w:val="24"/>
        </w:rPr>
        <w:t xml:space="preserve"> 2021. </w:t>
      </w:r>
      <w:proofErr w:type="spellStart"/>
      <w:r w:rsidRPr="0063048C">
        <w:rPr>
          <w:sz w:val="24"/>
          <w:szCs w:val="24"/>
        </w:rPr>
        <w:t>годину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складу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прописима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противградној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заштити</w:t>
      </w:r>
      <w:proofErr w:type="spellEnd"/>
      <w:r w:rsidRPr="0063048C">
        <w:rPr>
          <w:sz w:val="24"/>
          <w:szCs w:val="24"/>
        </w:rPr>
        <w:t>.</w:t>
      </w:r>
    </w:p>
    <w:p w:rsidR="00C22201" w:rsidRPr="0063048C" w:rsidRDefault="00C22201" w:rsidP="00C22201">
      <w:pPr>
        <w:jc w:val="both"/>
        <w:rPr>
          <w:sz w:val="24"/>
          <w:szCs w:val="24"/>
        </w:rPr>
      </w:pPr>
      <w:r w:rsidRPr="0063048C">
        <w:rPr>
          <w:sz w:val="24"/>
          <w:szCs w:val="24"/>
        </w:rPr>
        <w:t xml:space="preserve">С </w:t>
      </w:r>
      <w:proofErr w:type="spellStart"/>
      <w:r w:rsidRPr="0063048C">
        <w:rPr>
          <w:sz w:val="24"/>
          <w:szCs w:val="24"/>
        </w:rPr>
        <w:t>обзиром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стање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вези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епидемијом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изазваном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вирусом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корона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апелујемо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пољопривреднике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да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поштујући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све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епидемиолошке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мјере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вријеме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изврше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своје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обавезе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како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пред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сами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истек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рока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би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стварале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гужве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те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како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би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подстицаји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могли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да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буду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благовремено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обрачунати</w:t>
      </w:r>
      <w:proofErr w:type="spellEnd"/>
      <w:r w:rsidRPr="0063048C">
        <w:rPr>
          <w:sz w:val="24"/>
          <w:szCs w:val="24"/>
        </w:rPr>
        <w:t>.</w:t>
      </w:r>
    </w:p>
    <w:p w:rsidR="0063048C" w:rsidRDefault="00C22201" w:rsidP="00C22201">
      <w:pPr>
        <w:jc w:val="both"/>
        <w:rPr>
          <w:sz w:val="24"/>
          <w:szCs w:val="24"/>
        </w:rPr>
      </w:pPr>
      <w:proofErr w:type="spellStart"/>
      <w:r w:rsidRPr="0063048C">
        <w:rPr>
          <w:sz w:val="24"/>
          <w:szCs w:val="24"/>
        </w:rPr>
        <w:t>Пољопривредна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газдинства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уписана</w:t>
      </w:r>
      <w:proofErr w:type="spellEnd"/>
      <w:r w:rsidRPr="0063048C">
        <w:rPr>
          <w:sz w:val="24"/>
          <w:szCs w:val="24"/>
        </w:rPr>
        <w:t xml:space="preserve"> у </w:t>
      </w:r>
      <w:proofErr w:type="spellStart"/>
      <w:r w:rsidRPr="0063048C">
        <w:rPr>
          <w:sz w:val="24"/>
          <w:szCs w:val="24"/>
        </w:rPr>
        <w:t>Регистар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газдинстава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сваке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године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од</w:t>
      </w:r>
      <w:proofErr w:type="spellEnd"/>
      <w:r w:rsidRPr="0063048C">
        <w:rPr>
          <w:sz w:val="24"/>
          <w:szCs w:val="24"/>
        </w:rPr>
        <w:t xml:space="preserve"> 1. </w:t>
      </w:r>
      <w:proofErr w:type="spellStart"/>
      <w:r w:rsidRPr="0063048C">
        <w:rPr>
          <w:sz w:val="24"/>
          <w:szCs w:val="24"/>
        </w:rPr>
        <w:t>јануара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до</w:t>
      </w:r>
      <w:proofErr w:type="spellEnd"/>
      <w:r w:rsidRPr="0063048C">
        <w:rPr>
          <w:sz w:val="24"/>
          <w:szCs w:val="24"/>
        </w:rPr>
        <w:t xml:space="preserve"> 15. </w:t>
      </w:r>
      <w:proofErr w:type="spellStart"/>
      <w:r w:rsidRPr="0063048C">
        <w:rPr>
          <w:sz w:val="24"/>
          <w:szCs w:val="24"/>
        </w:rPr>
        <w:t>маја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обавезно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пријављују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надлежној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организационој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јединици</w:t>
      </w:r>
      <w:proofErr w:type="spellEnd"/>
      <w:r w:rsidRPr="0063048C">
        <w:rPr>
          <w:sz w:val="24"/>
          <w:szCs w:val="24"/>
        </w:rPr>
        <w:t xml:space="preserve"> АПИФ-а </w:t>
      </w:r>
      <w:proofErr w:type="spellStart"/>
      <w:r w:rsidRPr="0063048C">
        <w:rPr>
          <w:sz w:val="24"/>
          <w:szCs w:val="24"/>
        </w:rPr>
        <w:t>податке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начину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коришћења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регистрованог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земљишног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посједа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тј</w:t>
      </w:r>
      <w:proofErr w:type="spellEnd"/>
      <w:r w:rsidRPr="0063048C">
        <w:rPr>
          <w:sz w:val="24"/>
          <w:szCs w:val="24"/>
        </w:rPr>
        <w:t xml:space="preserve">. </w:t>
      </w:r>
      <w:proofErr w:type="spellStart"/>
      <w:r w:rsidRPr="0063048C">
        <w:rPr>
          <w:sz w:val="24"/>
          <w:szCs w:val="24"/>
        </w:rPr>
        <w:t>податке</w:t>
      </w:r>
      <w:proofErr w:type="spellEnd"/>
      <w:r w:rsidRPr="0063048C">
        <w:rPr>
          <w:sz w:val="24"/>
          <w:szCs w:val="24"/>
        </w:rPr>
        <w:t xml:space="preserve"> о </w:t>
      </w:r>
      <w:proofErr w:type="spellStart"/>
      <w:r w:rsidRPr="0063048C">
        <w:rPr>
          <w:sz w:val="24"/>
          <w:szCs w:val="24"/>
        </w:rPr>
        <w:t>засијаним</w:t>
      </w:r>
      <w:proofErr w:type="spellEnd"/>
      <w:r w:rsidRPr="0063048C">
        <w:rPr>
          <w:sz w:val="24"/>
          <w:szCs w:val="24"/>
        </w:rPr>
        <w:t xml:space="preserve">, </w:t>
      </w:r>
      <w:proofErr w:type="spellStart"/>
      <w:r w:rsidRPr="0063048C">
        <w:rPr>
          <w:sz w:val="24"/>
          <w:szCs w:val="24"/>
        </w:rPr>
        <w:t>односно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lastRenderedPageBreak/>
        <w:t>засађеним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пољопривредним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културама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на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регистрованом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пољопривредном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земљишту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врстама</w:t>
      </w:r>
      <w:proofErr w:type="spellEnd"/>
      <w:r w:rsidRPr="0063048C">
        <w:rPr>
          <w:sz w:val="24"/>
          <w:szCs w:val="24"/>
        </w:rPr>
        <w:t xml:space="preserve"> и </w:t>
      </w:r>
      <w:proofErr w:type="spellStart"/>
      <w:r w:rsidRPr="0063048C">
        <w:rPr>
          <w:sz w:val="24"/>
          <w:szCs w:val="24"/>
        </w:rPr>
        <w:t>тренутном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бројном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стању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сточног</w:t>
      </w:r>
      <w:proofErr w:type="spellEnd"/>
      <w:r w:rsidRPr="0063048C">
        <w:rPr>
          <w:sz w:val="24"/>
          <w:szCs w:val="24"/>
        </w:rPr>
        <w:t xml:space="preserve"> </w:t>
      </w:r>
      <w:proofErr w:type="spellStart"/>
      <w:r w:rsidRPr="0063048C">
        <w:rPr>
          <w:sz w:val="24"/>
          <w:szCs w:val="24"/>
        </w:rPr>
        <w:t>фонда</w:t>
      </w:r>
      <w:proofErr w:type="spellEnd"/>
      <w:r w:rsidRPr="0063048C">
        <w:rPr>
          <w:sz w:val="24"/>
          <w:szCs w:val="24"/>
        </w:rPr>
        <w:t>.</w:t>
      </w: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63048C" w:rsidRPr="0063048C" w:rsidRDefault="0063048C" w:rsidP="0063048C">
      <w:pPr>
        <w:rPr>
          <w:sz w:val="24"/>
          <w:szCs w:val="24"/>
        </w:rPr>
      </w:pPr>
    </w:p>
    <w:p w:rsidR="00C22201" w:rsidRPr="0063048C" w:rsidRDefault="0063048C" w:rsidP="0063048C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sz w:val="24"/>
          <w:szCs w:val="24"/>
        </w:rPr>
        <w:tab/>
      </w:r>
      <w:r w:rsidRPr="0063048C">
        <w:rPr>
          <w:rFonts w:ascii="Times New Roman" w:hAnsi="Times New Roman" w:cs="Times New Roman"/>
          <w:b/>
          <w:sz w:val="28"/>
          <w:szCs w:val="24"/>
          <w:lang w:val="sr-Cyrl-BA"/>
        </w:rPr>
        <w:t>ПЈ СОКОЛАЦ</w:t>
      </w:r>
    </w:p>
    <w:sectPr w:rsidR="00C22201" w:rsidRPr="00630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1"/>
    <w:rsid w:val="0063048C"/>
    <w:rsid w:val="007275F7"/>
    <w:rsid w:val="0089384C"/>
    <w:rsid w:val="00B05997"/>
    <w:rsid w:val="00C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154E-F679-4124-BAA5-CCB082E4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9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Mičić</dc:creator>
  <cp:lastModifiedBy>User</cp:lastModifiedBy>
  <cp:revision>2</cp:revision>
  <dcterms:created xsi:type="dcterms:W3CDTF">2022-02-07T11:37:00Z</dcterms:created>
  <dcterms:modified xsi:type="dcterms:W3CDTF">2022-02-07T11:37:00Z</dcterms:modified>
</cp:coreProperties>
</file>