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29" w:rsidRDefault="00014D29" w:rsidP="00C40EBC">
      <w:pPr>
        <w:jc w:val="both"/>
        <w:rPr>
          <w:lang w:val="sr-Cyrl-CS"/>
        </w:rPr>
      </w:pPr>
      <w:r>
        <w:rPr>
          <w:lang w:val="sr-Cyrl-CS"/>
        </w:rPr>
        <w:t>На основу члана 8. Закона о министарским, владиним и другим именовањима Републике Српске („Службени гласник Републике Српске“, број 41/03), члана 5. и 7. Закона о јавним предузежима („Службени гласник Републике Српске“, број 75/04 и 78/11), члана 35 Статута општине Вишеград („Службени гласник општине Вишеград“, број 6/14, 13/16 и 3/17), а у вези са Одлуком о расписивању Јавног конкурса за избор и именовање чланова Надзорног одбора Комуналног предузећа „Комуналац“ а.д. Вишеград број: 01-022-45/17 од 27.02.2017. године Скупштина општине</w:t>
      </w:r>
      <w:r w:rsidRPr="003B1513">
        <w:rPr>
          <w:lang w:val="ru-RU"/>
        </w:rPr>
        <w:t xml:space="preserve"> Вишеград</w:t>
      </w:r>
      <w:r>
        <w:rPr>
          <w:lang w:val="ru-RU"/>
        </w:rPr>
        <w:t xml:space="preserve"> р а с п и с у ј е </w:t>
      </w:r>
      <w:r>
        <w:rPr>
          <w:lang w:val="sr-Cyrl-CS"/>
        </w:rPr>
        <w:t xml:space="preserve"> </w:t>
      </w:r>
    </w:p>
    <w:p w:rsidR="00014D29" w:rsidRPr="00366776" w:rsidRDefault="00014D29" w:rsidP="00C40EBC">
      <w:pPr>
        <w:rPr>
          <w:lang w:val="ru-RU"/>
        </w:rPr>
      </w:pPr>
    </w:p>
    <w:p w:rsidR="00014D29" w:rsidRPr="00366776" w:rsidRDefault="00014D29" w:rsidP="00C40EBC">
      <w:pPr>
        <w:rPr>
          <w:lang w:val="ru-RU"/>
        </w:rPr>
      </w:pPr>
    </w:p>
    <w:p w:rsidR="00014D29" w:rsidRPr="004F67A3" w:rsidRDefault="00014D29" w:rsidP="00C40EBC">
      <w:pPr>
        <w:jc w:val="center"/>
        <w:rPr>
          <w:b/>
          <w:lang w:val="sr-Cyrl-CS"/>
        </w:rPr>
      </w:pPr>
      <w:r>
        <w:rPr>
          <w:b/>
          <w:lang w:val="sr-Cyrl-CS"/>
        </w:rPr>
        <w:t>Ј А В Н И   К О Н К У Р С</w:t>
      </w:r>
    </w:p>
    <w:p w:rsidR="00014D29" w:rsidRDefault="00014D29" w:rsidP="00C40EB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и именовање чланова Надзорног одбора </w:t>
      </w:r>
    </w:p>
    <w:p w:rsidR="00014D29" w:rsidRDefault="00014D29" w:rsidP="00C40EBC">
      <w:pPr>
        <w:jc w:val="center"/>
        <w:rPr>
          <w:b/>
          <w:lang w:val="sr-Cyrl-CS"/>
        </w:rPr>
      </w:pPr>
      <w:r>
        <w:rPr>
          <w:b/>
          <w:lang w:val="sr-Cyrl-CS"/>
        </w:rPr>
        <w:t>Комуналног предузећа „Комуналац“ а.д. Вишеград</w:t>
      </w:r>
    </w:p>
    <w:p w:rsidR="00014D29" w:rsidRDefault="00014D29" w:rsidP="00C40EBC">
      <w:pPr>
        <w:jc w:val="center"/>
        <w:rPr>
          <w:b/>
          <w:lang w:val="sr-Cyrl-CS"/>
        </w:rPr>
      </w:pPr>
    </w:p>
    <w:p w:rsidR="00014D29" w:rsidRDefault="00014D29" w:rsidP="00C40EBC">
      <w:pPr>
        <w:jc w:val="center"/>
        <w:rPr>
          <w:b/>
          <w:lang w:val="sr-Cyrl-CS"/>
        </w:rPr>
      </w:pPr>
    </w:p>
    <w:p w:rsidR="00014D29" w:rsidRDefault="00014D29" w:rsidP="00613A27">
      <w:pPr>
        <w:jc w:val="both"/>
        <w:rPr>
          <w:lang w:val="sr-Cyrl-CS"/>
        </w:rPr>
      </w:pPr>
      <w:r w:rsidRPr="00613A27">
        <w:rPr>
          <w:lang w:val="sr-Cyrl-CS"/>
        </w:rPr>
        <w:t>I</w:t>
      </w:r>
      <w:r>
        <w:rPr>
          <w:lang w:val="sr-Cyrl-CS"/>
        </w:rPr>
        <w:t xml:space="preserve"> Расписује се Јавни конкурс за избор и именовање три члана Наддзорног одбора Комуналног предузећа „Комуналац“ а.д. Вишеград.</w:t>
      </w:r>
    </w:p>
    <w:p w:rsidR="00014D29" w:rsidRPr="00613A27" w:rsidRDefault="00014D29" w:rsidP="00613A27">
      <w:pPr>
        <w:jc w:val="both"/>
        <w:rPr>
          <w:lang w:val="sr-Cyrl-CS"/>
        </w:rPr>
      </w:pPr>
    </w:p>
    <w:p w:rsidR="00014D29" w:rsidRDefault="00014D29" w:rsidP="00C40EBC">
      <w:pPr>
        <w:jc w:val="center"/>
        <w:rPr>
          <w:lang w:val="sr-Cyrl-CS"/>
        </w:rPr>
      </w:pPr>
    </w:p>
    <w:p w:rsidR="00014D29" w:rsidRDefault="00014D29" w:rsidP="00C40EBC">
      <w:pPr>
        <w:jc w:val="both"/>
        <w:rPr>
          <w:lang w:val="sr-Cyrl-CS"/>
        </w:rPr>
      </w:pPr>
      <w:r w:rsidRPr="00613A27">
        <w:rPr>
          <w:lang w:val="sr-Cyrl-CS"/>
        </w:rPr>
        <w:t>I</w:t>
      </w:r>
      <w:r>
        <w:rPr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lang w:val="sr-Cyrl-CS"/>
        </w:rPr>
        <w:t>Надзорни одбор обавља следеће послове</w:t>
      </w:r>
      <w:r w:rsidRPr="0035216D">
        <w:rPr>
          <w:lang w:val="sr-Cyrl-CS"/>
        </w:rPr>
        <w:t>:</w:t>
      </w:r>
      <w:r>
        <w:rPr>
          <w:lang w:val="sr-Cyrl-CS"/>
        </w:rPr>
        <w:t xml:space="preserve"> </w:t>
      </w:r>
    </w:p>
    <w:p w:rsidR="00014D29" w:rsidRPr="00254EE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54EE9">
        <w:rPr>
          <w:lang w:val="sr-Cyrl-CS"/>
        </w:rPr>
        <w:t>Надзире рад управе,</w:t>
      </w:r>
    </w:p>
    <w:p w:rsidR="00014D29" w:rsidRPr="00254EE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54EE9">
        <w:rPr>
          <w:lang w:val="sr-Cyrl-CS"/>
        </w:rPr>
        <w:t>Доноси пословник о раду,</w:t>
      </w:r>
    </w:p>
    <w:p w:rsidR="00014D29" w:rsidRPr="00254EE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54EE9">
        <w:rPr>
          <w:lang w:val="sr-Cyrl-CS"/>
        </w:rPr>
        <w:t>Предлаже статут, етички кодекс и друге акте скупштини,</w:t>
      </w:r>
    </w:p>
    <w:p w:rsidR="00014D29" w:rsidRPr="00254EE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54EE9">
        <w:rPr>
          <w:lang w:val="sr-Cyrl-CS"/>
        </w:rPr>
        <w:t>Именује и разрјешава чланове управе у складу са поступцима утврђеним статутом и законом</w:t>
      </w:r>
      <w:r>
        <w:rPr>
          <w:b/>
          <w:lang w:val="sr-Cyrl-CS"/>
        </w:rPr>
        <w:t>,</w:t>
      </w:r>
    </w:p>
    <w:p w:rsidR="00014D2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Доноси смјернице о набавци и врши надзор над њиховим спровођењем,</w:t>
      </w:r>
    </w:p>
    <w:p w:rsidR="00014D2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Даје овлаштење за ограничене активности у складу са законом</w:t>
      </w:r>
    </w:p>
    <w:p w:rsidR="00014D2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Даје упутства директору за спровођење истраге у еази са учињеним неправилностима, </w:t>
      </w:r>
    </w:p>
    <w:p w:rsidR="00014D2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Даје приједлог скупштини о пословној сарадњи и повезивању са другим предузећима,</w:t>
      </w:r>
    </w:p>
    <w:p w:rsidR="00014D29" w:rsidRDefault="00014D29" w:rsidP="00254EE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Доноси одлуке о инвестирању у складу са законом,</w:t>
      </w:r>
    </w:p>
    <w:p w:rsidR="00014D29" w:rsidRDefault="00014D29" w:rsidP="00C40EBC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254EE9">
        <w:rPr>
          <w:lang w:val="sr-Cyrl-CS"/>
        </w:rPr>
        <w:t>Обавља и друге послове утвршене законом, статутом и актима предузећа.</w:t>
      </w:r>
      <w:r w:rsidRPr="00254EE9">
        <w:rPr>
          <w:b/>
          <w:lang w:val="sr-Cyrl-CS"/>
        </w:rPr>
        <w:t xml:space="preserve">  </w:t>
      </w:r>
    </w:p>
    <w:p w:rsidR="00014D29" w:rsidRDefault="00014D29" w:rsidP="00C40EBC">
      <w:pPr>
        <w:jc w:val="both"/>
        <w:rPr>
          <w:lang w:val="sr-Cyrl-CS"/>
        </w:rPr>
      </w:pPr>
    </w:p>
    <w:p w:rsidR="00014D29" w:rsidRDefault="00014D29" w:rsidP="00C40EBC">
      <w:pPr>
        <w:jc w:val="both"/>
        <w:rPr>
          <w:lang w:val="sr-Cyrl-CS"/>
        </w:rPr>
      </w:pPr>
    </w:p>
    <w:p w:rsidR="00014D29" w:rsidRPr="004F67A3" w:rsidRDefault="00014D29" w:rsidP="00C40EBC">
      <w:pPr>
        <w:jc w:val="both"/>
        <w:rPr>
          <w:lang w:val="sr-Cyrl-CS"/>
        </w:rPr>
      </w:pPr>
      <w:r>
        <w:rPr>
          <w:lang w:val="sr-Cyrl-CS"/>
        </w:rPr>
        <w:t xml:space="preserve">III </w:t>
      </w:r>
      <w:r w:rsidRPr="004F67A3">
        <w:rPr>
          <w:lang w:val="sr-Cyrl-CS"/>
        </w:rPr>
        <w:t>Општи услови:</w:t>
      </w:r>
    </w:p>
    <w:p w:rsidR="00014D29" w:rsidRDefault="00014D29" w:rsidP="00C40EB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</w:t>
      </w:r>
      <w:r w:rsidRPr="004F67A3">
        <w:rPr>
          <w:lang w:val="sr-Cyrl-CS"/>
        </w:rPr>
        <w:t>а су</w:t>
      </w:r>
      <w:r>
        <w:rPr>
          <w:lang w:val="sr-Cyrl-CS"/>
        </w:rPr>
        <w:t xml:space="preserve"> држављани Републике Српске однос</w:t>
      </w:r>
      <w:r w:rsidRPr="004F67A3">
        <w:rPr>
          <w:lang w:val="sr-Cyrl-CS"/>
        </w:rPr>
        <w:t>но Босне и Херцеговине</w:t>
      </w:r>
      <w:r>
        <w:rPr>
          <w:lang w:val="sr-Cyrl-CS"/>
        </w:rPr>
        <w:t>;</w:t>
      </w:r>
    </w:p>
    <w:p w:rsidR="00014D29" w:rsidRDefault="00014D29" w:rsidP="00C40EB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су старији од 18 година;</w:t>
      </w:r>
    </w:p>
    <w:p w:rsidR="00014D29" w:rsidRDefault="00014D29" w:rsidP="00C40EB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нису отпуштени из државне службе на основу дисциплинске мјере на било којем нивоу власти у периоду од 3 (три) године прије дана објављивања конкурса;</w:t>
      </w:r>
    </w:p>
    <w:p w:rsidR="00014D29" w:rsidRDefault="00014D29" w:rsidP="00C40EB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нису осуђивани за кривично дјело које их чини неподобним за обављање послова у наведеном органу;</w:t>
      </w:r>
    </w:p>
    <w:p w:rsidR="00014D29" w:rsidRDefault="00014D29" w:rsidP="00C40EB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се против њеих неводи кривични поступак</w:t>
      </w:r>
    </w:p>
    <w:p w:rsidR="00014D29" w:rsidRDefault="00014D29" w:rsidP="00C40EB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се на њих не односи члан 9. став 1. Устава Босне и Херцеговине.</w:t>
      </w:r>
    </w:p>
    <w:p w:rsidR="00014D29" w:rsidRDefault="00014D29" w:rsidP="00C40EBC">
      <w:pPr>
        <w:ind w:left="360"/>
        <w:jc w:val="both"/>
        <w:rPr>
          <w:lang w:val="sr-Cyrl-CS"/>
        </w:rPr>
      </w:pP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Посебни услови:</w:t>
      </w:r>
    </w:p>
    <w:p w:rsidR="00014D29" w:rsidRDefault="00014D29" w:rsidP="00A200A1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Завршен четверогодишњи студиј или први циклус студија које се вреднује са 240 ЕСТЅ бодова или еквивалент. , </w:t>
      </w:r>
    </w:p>
    <w:p w:rsidR="00014D29" w:rsidRDefault="00014D29" w:rsidP="00C40EBC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Познавање дјелатности предузећа,</w:t>
      </w:r>
    </w:p>
    <w:p w:rsidR="00014D29" w:rsidRDefault="00014D29" w:rsidP="00C40EBC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Познавање садржаја и начина рада Надзорног одбора</w:t>
      </w:r>
    </w:p>
    <w:p w:rsidR="00014D29" w:rsidRDefault="00014D29" w:rsidP="00C40EBC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Непостојање сукоба интереса</w:t>
      </w:r>
    </w:p>
    <w:p w:rsidR="00014D29" w:rsidRDefault="00014D29" w:rsidP="00C40EBC">
      <w:pPr>
        <w:rPr>
          <w:b/>
        </w:rPr>
      </w:pPr>
    </w:p>
    <w:p w:rsidR="00014D29" w:rsidRPr="00A200A1" w:rsidRDefault="00014D29" w:rsidP="00C40EBC">
      <w:pPr>
        <w:ind w:left="360"/>
        <w:jc w:val="both"/>
        <w:rPr>
          <w:lang w:val="sr-Cyrl-CS"/>
        </w:rPr>
      </w:pPr>
      <w:r w:rsidRPr="00A200A1">
        <w:rPr>
          <w:lang w:val="sr-Cyrl-CS"/>
        </w:rPr>
        <w:t>IV Мандат: Мандат чланова Надзорног одбора траје четири године.</w:t>
      </w:r>
    </w:p>
    <w:p w:rsidR="00014D29" w:rsidRPr="00A200A1" w:rsidRDefault="00014D29" w:rsidP="00C40EBC">
      <w:pPr>
        <w:ind w:left="360"/>
        <w:jc w:val="both"/>
        <w:rPr>
          <w:lang w:val="ru-RU"/>
        </w:rPr>
      </w:pPr>
      <w:r w:rsidRPr="00A200A1">
        <w:rPr>
          <w:lang w:val="sr-Cyrl-CS"/>
        </w:rPr>
        <w:t>Именована лица по истеку мандата имају могућност поновног именовања.</w:t>
      </w:r>
    </w:p>
    <w:p w:rsidR="00014D29" w:rsidRDefault="00014D29" w:rsidP="00C40EBC">
      <w:pPr>
        <w:ind w:left="360"/>
        <w:jc w:val="center"/>
        <w:rPr>
          <w:b/>
        </w:rPr>
      </w:pPr>
    </w:p>
    <w:p w:rsidR="00014D29" w:rsidRPr="00346A47" w:rsidRDefault="00014D29" w:rsidP="00C40EBC">
      <w:pPr>
        <w:ind w:left="360"/>
        <w:jc w:val="center"/>
        <w:rPr>
          <w:b/>
        </w:rPr>
      </w:pPr>
    </w:p>
    <w:p w:rsidR="00014D29" w:rsidRPr="008F3820" w:rsidRDefault="00014D29" w:rsidP="00C40EBC">
      <w:pPr>
        <w:ind w:left="360"/>
        <w:jc w:val="both"/>
        <w:rPr>
          <w:lang w:val="sr-Cyrl-CS"/>
        </w:rPr>
      </w:pPr>
      <w:r w:rsidRPr="008F3820">
        <w:rPr>
          <w:lang w:val="sr-Cyrl-CS"/>
        </w:rPr>
        <w:t>V потребна документа:</w:t>
      </w:r>
    </w:p>
    <w:p w:rsidR="00014D29" w:rsidRPr="008F3820" w:rsidRDefault="00014D29" w:rsidP="00C40EBC">
      <w:pPr>
        <w:ind w:left="360"/>
        <w:jc w:val="both"/>
        <w:rPr>
          <w:lang w:val="sr-Cyrl-CS"/>
        </w:rPr>
      </w:pPr>
      <w:r w:rsidRPr="008F3820">
        <w:rPr>
          <w:lang w:val="sr-Cyrl-CS"/>
        </w:rPr>
        <w:t>Уз пријаву на Конкурс, кандидати су дужни доставити доказе о испуњавању општих и посебних услова, и то: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Увјерење о држављанству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Извод из матичне књиге рођених,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Увјерење о општој здравственој способности (кандидати који буду изабрани накнадно ће доставити),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Писмену изјаву да нису отпуштени из државне службе на основу дисциплинске мјере на било којем нивоу власти у БиХ иу Републици Српској, у периоду од 3 (три) године прије објављивања овог конкурса, овјерену од стране надлежног органа,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Увјерење да нису осуђивани а кривична дјела која их чине неподобним за вршење дужности,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Увјерење да се против кандидата неводи кривични поступак,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Овјерену копију дипломе,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Биографију,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Потрвду о радном искуству,</w:t>
      </w:r>
    </w:p>
    <w:p w:rsidR="00014D29" w:rsidRDefault="00014D29" w:rsidP="008F382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Писмену изјаву о непостојању сукоба интереса, овјерену од надлежног органа.</w:t>
      </w:r>
    </w:p>
    <w:p w:rsidR="00014D29" w:rsidRDefault="00014D29" w:rsidP="008F3820">
      <w:pPr>
        <w:pStyle w:val="ListParagraph"/>
        <w:ind w:left="1080"/>
        <w:jc w:val="both"/>
        <w:rPr>
          <w:lang w:val="sr-Cyrl-CS"/>
        </w:rPr>
      </w:pPr>
    </w:p>
    <w:p w:rsidR="00014D29" w:rsidRDefault="00014D29" w:rsidP="00B80DCE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Докази о испуњавању општих и посебних услова достављају се у оргиналу или овјереном препису и не могу бити старији од 6 (шест) мјесеци. </w:t>
      </w:r>
    </w:p>
    <w:p w:rsidR="00014D29" w:rsidRDefault="00014D29" w:rsidP="00B80DCE">
      <w:pPr>
        <w:jc w:val="both"/>
        <w:rPr>
          <w:lang w:val="sr-Cyrl-CS"/>
        </w:rPr>
      </w:pPr>
    </w:p>
    <w:p w:rsidR="00014D29" w:rsidRPr="00B80DCE" w:rsidRDefault="00014D29" w:rsidP="00B80DCE">
      <w:pPr>
        <w:jc w:val="both"/>
        <w:rPr>
          <w:lang w:val="sr-Cyrl-CS"/>
        </w:rPr>
      </w:pP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VI Рок за подношење пријаве</w:t>
      </w: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Рок за подношење пријава на конкурс је 30 дана од дана објављивања Јавног конкурса. Ако конкурс небуде објављен истовремено, рок ће се рачунати од дана последњег објављивања.</w:t>
      </w: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Јавни конкурс биће објављен у „Службеном гласнику Републике Српске“ и у дневном листу „Вечерње новости“</w:t>
      </w:r>
      <w:bookmarkStart w:id="0" w:name="_GoBack"/>
      <w:bookmarkEnd w:id="0"/>
      <w:r>
        <w:rPr>
          <w:lang w:val="sr-Cyrl-CS"/>
        </w:rPr>
        <w:t xml:space="preserve"> и на веб-страници општине Вишеград.</w:t>
      </w: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Непотпуне и неблаговремене пријаве неће се узети у разматрање.</w:t>
      </w:r>
    </w:p>
    <w:p w:rsidR="00014D29" w:rsidRDefault="00014D29" w:rsidP="00C40EBC">
      <w:pPr>
        <w:ind w:left="360"/>
        <w:jc w:val="both"/>
        <w:rPr>
          <w:lang w:val="sr-Cyrl-CS"/>
        </w:rPr>
      </w:pP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VII Остале напомене</w:t>
      </w: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>Свим кандидатима који уђу у ужи избор обавиће се интрвју, о чему ће кандидати бити благовремено обавјештени на адресу коју су навели у пријави.</w:t>
      </w:r>
    </w:p>
    <w:p w:rsidR="00014D29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Пријаве се могу подносити лично или путем поште, на адресу: </w:t>
      </w:r>
    </w:p>
    <w:p w:rsidR="00014D29" w:rsidRDefault="00014D29" w:rsidP="008F3820">
      <w:pPr>
        <w:ind w:left="360"/>
        <w:jc w:val="center"/>
      </w:pPr>
      <w:r>
        <w:t xml:space="preserve"> </w:t>
      </w:r>
    </w:p>
    <w:p w:rsidR="00014D29" w:rsidRDefault="00014D29" w:rsidP="00C40EBC">
      <w:pPr>
        <w:ind w:left="360"/>
        <w:jc w:val="both"/>
      </w:pPr>
    </w:p>
    <w:p w:rsidR="00014D29" w:rsidRPr="00F86844" w:rsidRDefault="00014D29" w:rsidP="00C40EBC">
      <w:pPr>
        <w:ind w:left="360"/>
        <w:jc w:val="both"/>
      </w:pPr>
    </w:p>
    <w:p w:rsidR="00014D29" w:rsidRDefault="00014D29" w:rsidP="00C40EBC">
      <w:pPr>
        <w:ind w:left="360"/>
        <w:jc w:val="both"/>
      </w:pPr>
      <w:r>
        <w:rPr>
          <w:lang w:val="sr-Cyrl-CS"/>
        </w:rPr>
        <w:t>СКУПШТИНА ОПШТИНЕ ВИШЕГРАД</w:t>
      </w:r>
    </w:p>
    <w:p w:rsidR="00014D29" w:rsidRPr="00346A47" w:rsidRDefault="00014D29" w:rsidP="00C40EBC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ПРЕДСЈЕДНИК СО</w:t>
      </w:r>
    </w:p>
    <w:p w:rsidR="00014D29" w:rsidRDefault="00014D29" w:rsidP="00C40EBC">
      <w:pPr>
        <w:rPr>
          <w:lang w:val="sr-Cyrl-CS"/>
        </w:rPr>
      </w:pPr>
      <w:r w:rsidRPr="00F86844">
        <w:rPr>
          <w:lang w:val="ru-RU"/>
        </w:rPr>
        <w:t xml:space="preserve">      Број: 01-022-</w:t>
      </w:r>
      <w:r>
        <w:rPr>
          <w:lang w:val="ru-RU"/>
        </w:rPr>
        <w:t>45</w:t>
      </w:r>
      <w:r w:rsidRPr="00F86844">
        <w:rPr>
          <w:lang w:val="ru-RU"/>
        </w:rPr>
        <w:t>/</w:t>
      </w:r>
      <w:r>
        <w:rPr>
          <w:lang w:val="ru-RU"/>
        </w:rPr>
        <w:t>17</w:t>
      </w:r>
    </w:p>
    <w:p w:rsidR="00014D29" w:rsidRPr="00346A47" w:rsidRDefault="00014D29" w:rsidP="00C40EBC">
      <w:pPr>
        <w:rPr>
          <w:lang w:val="sr-Cyrl-CS"/>
        </w:rPr>
      </w:pPr>
      <w:r>
        <w:rPr>
          <w:lang w:val="sr-Cyrl-CS"/>
        </w:rPr>
        <w:t xml:space="preserve">      Датум: 27.02.2017.</w:t>
      </w:r>
      <w:r w:rsidRPr="00346A47">
        <w:rPr>
          <w:lang w:val="ru-RU"/>
        </w:rPr>
        <w:t xml:space="preserve"> г</w:t>
      </w:r>
      <w:r>
        <w:rPr>
          <w:lang w:val="ru-RU"/>
        </w:rPr>
        <w:t>одине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D9179C">
        <w:rPr>
          <w:lang w:val="ru-RU"/>
        </w:rPr>
        <w:t xml:space="preserve"> </w:t>
      </w:r>
      <w:r>
        <w:rPr>
          <w:lang w:val="sr-Cyrl-CS"/>
        </w:rPr>
        <w:t xml:space="preserve">    др Билал Мемишевић </w:t>
      </w:r>
    </w:p>
    <w:p w:rsidR="00014D29" w:rsidRPr="004C4B46" w:rsidRDefault="00014D29" w:rsidP="00C40EBC">
      <w:pPr>
        <w:ind w:left="360"/>
        <w:jc w:val="both"/>
        <w:rPr>
          <w:lang w:val="sr-Cyrl-CS"/>
        </w:rPr>
      </w:pPr>
    </w:p>
    <w:p w:rsidR="00014D29" w:rsidRDefault="00014D29"/>
    <w:sectPr w:rsidR="00014D29" w:rsidSect="00143524">
      <w:pgSz w:w="12240" w:h="15840"/>
      <w:pgMar w:top="113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29" w:rsidRDefault="00014D29" w:rsidP="00A200A1">
      <w:r>
        <w:separator/>
      </w:r>
    </w:p>
  </w:endnote>
  <w:endnote w:type="continuationSeparator" w:id="0">
    <w:p w:rsidR="00014D29" w:rsidRDefault="00014D29" w:rsidP="00A2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29" w:rsidRDefault="00014D29" w:rsidP="00A200A1">
      <w:r>
        <w:separator/>
      </w:r>
    </w:p>
  </w:footnote>
  <w:footnote w:type="continuationSeparator" w:id="0">
    <w:p w:rsidR="00014D29" w:rsidRDefault="00014D29" w:rsidP="00A2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958"/>
    <w:multiLevelType w:val="hybridMultilevel"/>
    <w:tmpl w:val="9B1C0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4D6A8F"/>
    <w:multiLevelType w:val="hybridMultilevel"/>
    <w:tmpl w:val="EE10656A"/>
    <w:lvl w:ilvl="0" w:tplc="07A24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DD72E9"/>
    <w:multiLevelType w:val="hybridMultilevel"/>
    <w:tmpl w:val="E61C775C"/>
    <w:lvl w:ilvl="0" w:tplc="3B1AC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9A7AD3"/>
    <w:multiLevelType w:val="hybridMultilevel"/>
    <w:tmpl w:val="FDF64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792EA0"/>
    <w:multiLevelType w:val="hybridMultilevel"/>
    <w:tmpl w:val="DD40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BC"/>
    <w:rsid w:val="00014D29"/>
    <w:rsid w:val="00026148"/>
    <w:rsid w:val="00037EC0"/>
    <w:rsid w:val="00043763"/>
    <w:rsid w:val="0005684B"/>
    <w:rsid w:val="000605AF"/>
    <w:rsid w:val="00062D8A"/>
    <w:rsid w:val="0007556F"/>
    <w:rsid w:val="000C569E"/>
    <w:rsid w:val="000C74D9"/>
    <w:rsid w:val="000C75A3"/>
    <w:rsid w:val="000F04E2"/>
    <w:rsid w:val="00113BA5"/>
    <w:rsid w:val="0013162B"/>
    <w:rsid w:val="00133371"/>
    <w:rsid w:val="00143524"/>
    <w:rsid w:val="00173AAE"/>
    <w:rsid w:val="00181695"/>
    <w:rsid w:val="001B2AC0"/>
    <w:rsid w:val="001D7A25"/>
    <w:rsid w:val="00210D58"/>
    <w:rsid w:val="0025269C"/>
    <w:rsid w:val="00254EE9"/>
    <w:rsid w:val="002A160C"/>
    <w:rsid w:val="002A240B"/>
    <w:rsid w:val="002E7218"/>
    <w:rsid w:val="00346A47"/>
    <w:rsid w:val="0035216D"/>
    <w:rsid w:val="00366776"/>
    <w:rsid w:val="00370EDD"/>
    <w:rsid w:val="00384779"/>
    <w:rsid w:val="00390E47"/>
    <w:rsid w:val="0039713D"/>
    <w:rsid w:val="003B1513"/>
    <w:rsid w:val="003C2E84"/>
    <w:rsid w:val="003D19F3"/>
    <w:rsid w:val="003F001F"/>
    <w:rsid w:val="003F1D6F"/>
    <w:rsid w:val="003F2966"/>
    <w:rsid w:val="0041702D"/>
    <w:rsid w:val="004304BB"/>
    <w:rsid w:val="00454D21"/>
    <w:rsid w:val="00473210"/>
    <w:rsid w:val="00483AA1"/>
    <w:rsid w:val="00491449"/>
    <w:rsid w:val="004B2BA7"/>
    <w:rsid w:val="004C4B46"/>
    <w:rsid w:val="004F2989"/>
    <w:rsid w:val="004F67A3"/>
    <w:rsid w:val="00550BA6"/>
    <w:rsid w:val="00562B00"/>
    <w:rsid w:val="0057461D"/>
    <w:rsid w:val="00590854"/>
    <w:rsid w:val="00594760"/>
    <w:rsid w:val="005B422D"/>
    <w:rsid w:val="005D6E01"/>
    <w:rsid w:val="006044AA"/>
    <w:rsid w:val="00613A27"/>
    <w:rsid w:val="0062783E"/>
    <w:rsid w:val="00666D5E"/>
    <w:rsid w:val="0068176E"/>
    <w:rsid w:val="006969F6"/>
    <w:rsid w:val="006A62AC"/>
    <w:rsid w:val="006A64ED"/>
    <w:rsid w:val="006D73ED"/>
    <w:rsid w:val="006E7EED"/>
    <w:rsid w:val="006F4F3A"/>
    <w:rsid w:val="007047DB"/>
    <w:rsid w:val="00720BBB"/>
    <w:rsid w:val="00740DBB"/>
    <w:rsid w:val="007537D1"/>
    <w:rsid w:val="00753A9C"/>
    <w:rsid w:val="00766C37"/>
    <w:rsid w:val="00791250"/>
    <w:rsid w:val="007F1A7A"/>
    <w:rsid w:val="00813C77"/>
    <w:rsid w:val="008154B8"/>
    <w:rsid w:val="00820664"/>
    <w:rsid w:val="00852560"/>
    <w:rsid w:val="008532D2"/>
    <w:rsid w:val="00865EA0"/>
    <w:rsid w:val="00867C6A"/>
    <w:rsid w:val="008806F9"/>
    <w:rsid w:val="00893408"/>
    <w:rsid w:val="00896316"/>
    <w:rsid w:val="008A0939"/>
    <w:rsid w:val="008C2F00"/>
    <w:rsid w:val="008D4291"/>
    <w:rsid w:val="008F107D"/>
    <w:rsid w:val="008F2D96"/>
    <w:rsid w:val="008F3820"/>
    <w:rsid w:val="00955156"/>
    <w:rsid w:val="009753B6"/>
    <w:rsid w:val="009817DA"/>
    <w:rsid w:val="009935E4"/>
    <w:rsid w:val="009A21E1"/>
    <w:rsid w:val="009A6467"/>
    <w:rsid w:val="009D063D"/>
    <w:rsid w:val="009D750B"/>
    <w:rsid w:val="00A05852"/>
    <w:rsid w:val="00A200A1"/>
    <w:rsid w:val="00A31F48"/>
    <w:rsid w:val="00A42409"/>
    <w:rsid w:val="00A553E6"/>
    <w:rsid w:val="00A87B50"/>
    <w:rsid w:val="00A93CCC"/>
    <w:rsid w:val="00AB1A6A"/>
    <w:rsid w:val="00AE1178"/>
    <w:rsid w:val="00B20C68"/>
    <w:rsid w:val="00B3303D"/>
    <w:rsid w:val="00B3481B"/>
    <w:rsid w:val="00B441A0"/>
    <w:rsid w:val="00B53CB7"/>
    <w:rsid w:val="00B63673"/>
    <w:rsid w:val="00B80DCE"/>
    <w:rsid w:val="00BB0188"/>
    <w:rsid w:val="00BE295D"/>
    <w:rsid w:val="00BE5F14"/>
    <w:rsid w:val="00BE6A05"/>
    <w:rsid w:val="00BE78F8"/>
    <w:rsid w:val="00BE7F50"/>
    <w:rsid w:val="00C35E9D"/>
    <w:rsid w:val="00C40EBC"/>
    <w:rsid w:val="00C47026"/>
    <w:rsid w:val="00CB4F0A"/>
    <w:rsid w:val="00CD0387"/>
    <w:rsid w:val="00CE04AF"/>
    <w:rsid w:val="00CE4F41"/>
    <w:rsid w:val="00CF127B"/>
    <w:rsid w:val="00D227AD"/>
    <w:rsid w:val="00D22BAF"/>
    <w:rsid w:val="00D23E9B"/>
    <w:rsid w:val="00D26A27"/>
    <w:rsid w:val="00D26BBF"/>
    <w:rsid w:val="00D36C75"/>
    <w:rsid w:val="00D37E09"/>
    <w:rsid w:val="00D47295"/>
    <w:rsid w:val="00D81F70"/>
    <w:rsid w:val="00D82B31"/>
    <w:rsid w:val="00D9179C"/>
    <w:rsid w:val="00DD3F0C"/>
    <w:rsid w:val="00E063DA"/>
    <w:rsid w:val="00E07130"/>
    <w:rsid w:val="00E17D3E"/>
    <w:rsid w:val="00E445C8"/>
    <w:rsid w:val="00E874FE"/>
    <w:rsid w:val="00EB3F7A"/>
    <w:rsid w:val="00EC0D64"/>
    <w:rsid w:val="00F009E7"/>
    <w:rsid w:val="00F17134"/>
    <w:rsid w:val="00F227FF"/>
    <w:rsid w:val="00F242FD"/>
    <w:rsid w:val="00F86844"/>
    <w:rsid w:val="00F94030"/>
    <w:rsid w:val="00FD587C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0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0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601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</dc:title>
  <dc:subject/>
  <dc:creator>mila</dc:creator>
  <cp:keywords/>
  <dc:description/>
  <cp:lastModifiedBy>Comp3771</cp:lastModifiedBy>
  <cp:revision>2</cp:revision>
  <dcterms:created xsi:type="dcterms:W3CDTF">2017-04-03T12:06:00Z</dcterms:created>
  <dcterms:modified xsi:type="dcterms:W3CDTF">2017-04-03T12:06:00Z</dcterms:modified>
</cp:coreProperties>
</file>